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0A" w:rsidRPr="009F350A" w:rsidRDefault="009F350A" w:rsidP="00A54ED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50A">
        <w:rPr>
          <w:rFonts w:ascii="Times New Roman" w:hAnsi="Times New Roman" w:cs="Times New Roman"/>
          <w:sz w:val="24"/>
          <w:szCs w:val="24"/>
        </w:rPr>
        <w:t xml:space="preserve"> «Утверждено»</w:t>
      </w:r>
    </w:p>
    <w:p w:rsidR="009F350A" w:rsidRDefault="00A54ED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метод</w:t>
      </w:r>
      <w:r w:rsidR="0039297F">
        <w:rPr>
          <w:rFonts w:ascii="Times New Roman" w:hAnsi="Times New Roman" w:cs="Times New Roman"/>
          <w:sz w:val="24"/>
          <w:szCs w:val="24"/>
        </w:rPr>
        <w:t>ическом</w:t>
      </w:r>
      <w:r w:rsidR="009F350A" w:rsidRPr="009F350A">
        <w:rPr>
          <w:rFonts w:ascii="Times New Roman" w:hAnsi="Times New Roman" w:cs="Times New Roman"/>
          <w:sz w:val="24"/>
          <w:szCs w:val="24"/>
        </w:rPr>
        <w:t xml:space="preserve">  </w:t>
      </w:r>
      <w:r w:rsidR="0039297F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9F350A" w:rsidRPr="009F350A">
        <w:rPr>
          <w:rFonts w:ascii="Times New Roman" w:hAnsi="Times New Roman" w:cs="Times New Roman"/>
          <w:sz w:val="24"/>
          <w:szCs w:val="24"/>
        </w:rPr>
        <w:t xml:space="preserve">МБДОУ                  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                   Заведующий МБДОУ</w:t>
      </w:r>
      <w:r w:rsidR="002A73B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Калиновский</w:t>
      </w:r>
      <w:r w:rsidR="00934A8A">
        <w:rPr>
          <w:rFonts w:ascii="Times New Roman" w:hAnsi="Times New Roman" w:cs="Times New Roman"/>
          <w:sz w:val="24"/>
          <w:szCs w:val="24"/>
        </w:rPr>
        <w:t xml:space="preserve">  </w:t>
      </w:r>
      <w:r w:rsidR="002A73B2">
        <w:rPr>
          <w:rFonts w:ascii="Times New Roman" w:hAnsi="Times New Roman" w:cs="Times New Roman"/>
          <w:sz w:val="24"/>
          <w:szCs w:val="24"/>
        </w:rPr>
        <w:t>д/с «</w:t>
      </w:r>
      <w:r>
        <w:rPr>
          <w:rFonts w:ascii="Times New Roman" w:hAnsi="Times New Roman" w:cs="Times New Roman"/>
          <w:sz w:val="24"/>
          <w:szCs w:val="24"/>
        </w:rPr>
        <w:t>Колосок</w:t>
      </w:r>
      <w:r w:rsidR="00934A8A">
        <w:rPr>
          <w:rFonts w:ascii="Times New Roman" w:hAnsi="Times New Roman" w:cs="Times New Roman"/>
          <w:sz w:val="24"/>
          <w:szCs w:val="24"/>
        </w:rPr>
        <w:t xml:space="preserve">» </w:t>
      </w:r>
      <w:r w:rsidR="002A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 от __________</w:t>
      </w: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3B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34A8A">
        <w:rPr>
          <w:rFonts w:ascii="Times New Roman" w:hAnsi="Times New Roman" w:cs="Times New Roman"/>
          <w:sz w:val="24"/>
          <w:szCs w:val="24"/>
        </w:rPr>
        <w:t xml:space="preserve"> </w:t>
      </w:r>
      <w:r w:rsidR="00A54EDA">
        <w:rPr>
          <w:rFonts w:ascii="Times New Roman" w:hAnsi="Times New Roman" w:cs="Times New Roman"/>
          <w:sz w:val="24"/>
          <w:szCs w:val="24"/>
        </w:rPr>
        <w:t>М С Назарова</w:t>
      </w: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350A">
        <w:rPr>
          <w:rFonts w:ascii="Times New Roman" w:hAnsi="Times New Roman" w:cs="Times New Roman"/>
          <w:sz w:val="24"/>
          <w:szCs w:val="24"/>
        </w:rPr>
        <w:t xml:space="preserve">Приказ № ___  </w:t>
      </w:r>
      <w:proofErr w:type="gramStart"/>
      <w:r w:rsidRPr="009F35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350A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</w:t>
      </w:r>
    </w:p>
    <w:p w:rsidR="009F350A" w:rsidRDefault="009F350A" w:rsidP="002A73B2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Pr="009F350A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F350A" w:rsidRPr="009F350A" w:rsidRDefault="009F350A" w:rsidP="009F350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rPr>
          <w:rFonts w:ascii="Times New Roman" w:hAnsi="Times New Roman" w:cs="Times New Roman"/>
          <w:sz w:val="32"/>
          <w:szCs w:val="32"/>
        </w:rPr>
        <w:t>Календарный учебный график</w:t>
      </w:r>
    </w:p>
    <w:p w:rsidR="00A54EDA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rPr>
          <w:rFonts w:ascii="Times New Roman" w:hAnsi="Times New Roman" w:cs="Times New Roman"/>
          <w:sz w:val="32"/>
          <w:szCs w:val="32"/>
        </w:rPr>
        <w:t>МБДОУ</w:t>
      </w:r>
      <w:r w:rsidR="00F110BB">
        <w:rPr>
          <w:rFonts w:ascii="Times New Roman" w:hAnsi="Times New Roman" w:cs="Times New Roman"/>
          <w:sz w:val="32"/>
          <w:szCs w:val="32"/>
        </w:rPr>
        <w:t xml:space="preserve"> </w:t>
      </w:r>
      <w:r w:rsidR="00A54EDA">
        <w:rPr>
          <w:rFonts w:ascii="Times New Roman" w:hAnsi="Times New Roman" w:cs="Times New Roman"/>
          <w:sz w:val="32"/>
          <w:szCs w:val="32"/>
        </w:rPr>
        <w:t>«Калиновский детский сад «Колосок»</w:t>
      </w:r>
    </w:p>
    <w:p w:rsidR="00F110BB" w:rsidRDefault="00934A8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2019-2020</w:t>
      </w:r>
      <w:r w:rsidR="002A73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73B2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="002A73B2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2A73B2">
        <w:rPr>
          <w:rFonts w:ascii="Times New Roman" w:hAnsi="Times New Roman" w:cs="Times New Roman"/>
          <w:sz w:val="32"/>
          <w:szCs w:val="32"/>
        </w:rPr>
        <w:t>од</w:t>
      </w:r>
      <w:proofErr w:type="spellEnd"/>
      <w:r w:rsidR="009F350A" w:rsidRPr="009F350A">
        <w:rPr>
          <w:rFonts w:ascii="Times New Roman" w:hAnsi="Times New Roman" w:cs="Times New Roman"/>
          <w:sz w:val="32"/>
          <w:szCs w:val="32"/>
        </w:rPr>
        <w:t>.</w:t>
      </w: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2A73B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F350A" w:rsidRPr="00F110B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t> </w:t>
      </w:r>
    </w:p>
    <w:p w:rsidR="001F397C" w:rsidRDefault="001F397C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</w:t>
      </w:r>
      <w:r w:rsidR="00934A8A">
        <w:rPr>
          <w:rFonts w:ascii="Times New Roman" w:hAnsi="Times New Roman" w:cs="Times New Roman"/>
          <w:sz w:val="28"/>
          <w:szCs w:val="28"/>
        </w:rPr>
        <w:t>9-2020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2A73B2">
        <w:rPr>
          <w:rFonts w:ascii="Times New Roman" w:hAnsi="Times New Roman" w:cs="Times New Roman"/>
          <w:sz w:val="28"/>
          <w:szCs w:val="28"/>
        </w:rPr>
        <w:t>М</w:t>
      </w:r>
      <w:r w:rsidRPr="00F110BB">
        <w:rPr>
          <w:rFonts w:ascii="Times New Roman" w:hAnsi="Times New Roman" w:cs="Times New Roman"/>
          <w:sz w:val="28"/>
          <w:szCs w:val="28"/>
        </w:rPr>
        <w:t>униципальном бюджетном дошколь</w:t>
      </w:r>
      <w:r w:rsidR="002A73B2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A54EDA">
        <w:rPr>
          <w:rFonts w:ascii="Times New Roman" w:hAnsi="Times New Roman" w:cs="Times New Roman"/>
          <w:sz w:val="28"/>
          <w:szCs w:val="28"/>
        </w:rPr>
        <w:t xml:space="preserve"> «Калиновский детский</w:t>
      </w:r>
      <w:r w:rsidR="00F110BB">
        <w:rPr>
          <w:rFonts w:ascii="Times New Roman" w:hAnsi="Times New Roman" w:cs="Times New Roman"/>
          <w:sz w:val="28"/>
          <w:szCs w:val="28"/>
        </w:rPr>
        <w:t xml:space="preserve"> сад  «</w:t>
      </w:r>
      <w:r w:rsidR="00A54EDA">
        <w:rPr>
          <w:rFonts w:ascii="Times New Roman" w:hAnsi="Times New Roman" w:cs="Times New Roman"/>
          <w:sz w:val="28"/>
          <w:szCs w:val="28"/>
        </w:rPr>
        <w:t>Колосок</w:t>
      </w:r>
      <w:r w:rsidR="00F110BB">
        <w:rPr>
          <w:rFonts w:ascii="Times New Roman" w:hAnsi="Times New Roman" w:cs="Times New Roman"/>
          <w:sz w:val="28"/>
          <w:szCs w:val="28"/>
        </w:rPr>
        <w:t>»</w:t>
      </w:r>
      <w:r w:rsidR="00934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E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4A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EDA">
        <w:rPr>
          <w:rFonts w:ascii="Times New Roman" w:hAnsi="Times New Roman" w:cs="Times New Roman"/>
          <w:sz w:val="28"/>
          <w:szCs w:val="28"/>
        </w:rPr>
        <w:t>Калинов</w:t>
      </w:r>
      <w:r w:rsidR="00934A8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EDA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A54EDA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2A73B2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график МБДОУ разработан в соответствии со следующими нормативными документами: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A54ED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ДОУ: 9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часов (с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 w:rsidR="00934A8A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49"/>
        <w:gridCol w:w="628"/>
        <w:gridCol w:w="336"/>
        <w:gridCol w:w="2087"/>
        <w:gridCol w:w="1121"/>
        <w:gridCol w:w="2126"/>
      </w:tblGrid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FF65A1">
        <w:trPr>
          <w:trHeight w:val="27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A54E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</w:t>
            </w:r>
            <w:r w:rsidR="00A54EDA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разновозрастной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A54E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A54EDA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 в день (с 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FF65A1">
        <w:trPr>
          <w:trHeight w:val="37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FF65A1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A54ED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 г. по 31.05.2020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597E3A" w:rsidRPr="00F110BB" w:rsidTr="00FF65A1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A54ED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 по 31.12.201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97E3A" w:rsidRPr="00F110BB" w:rsidTr="00FF65A1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09.01.2020г. по 31.05.2020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F350A" w:rsidRPr="00F110BB" w:rsidTr="00FF65A1">
        <w:trPr>
          <w:trHeight w:val="28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FF65A1">
        <w:trPr>
          <w:trHeight w:val="22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FF65A1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FF65A1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3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FF65A1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hideMark/>
          </w:tcPr>
          <w:p w:rsidR="00597E3A" w:rsidRPr="00F110BB" w:rsidRDefault="00934A8A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 по 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FF65A1">
        <w:trPr>
          <w:trHeight w:val="24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FF65A1">
        <w:trPr>
          <w:trHeight w:val="36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г. – 10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 – 5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2019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8 января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B67F2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4 февраля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9B67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07 – 09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марта 20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B67F2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5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F350A" w:rsidRPr="00F110BB" w:rsidTr="00FF65A1">
        <w:trPr>
          <w:trHeight w:val="247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A7A09" w:rsidP="009B67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мая 20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F350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9B67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11 –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12 июня 20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9B67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6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A6445A" w:rsidRPr="00F110BB" w:rsidTr="00FF65A1">
        <w:tc>
          <w:tcPr>
            <w:tcW w:w="4077" w:type="dxa"/>
            <w:gridSpan w:val="2"/>
          </w:tcPr>
          <w:p w:rsidR="00A6445A" w:rsidRPr="00F110BB" w:rsidRDefault="00A6445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праздники</w:t>
            </w:r>
          </w:p>
        </w:tc>
        <w:tc>
          <w:tcPr>
            <w:tcW w:w="3544" w:type="dxa"/>
            <w:gridSpan w:val="3"/>
          </w:tcPr>
          <w:p w:rsidR="00A6445A" w:rsidRPr="00F110BB" w:rsidRDefault="009B67F2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Сагалгаан</w:t>
            </w:r>
            <w:proofErr w:type="spellEnd"/>
          </w:p>
        </w:tc>
        <w:tc>
          <w:tcPr>
            <w:tcW w:w="2126" w:type="dxa"/>
          </w:tcPr>
          <w:p w:rsidR="00A6445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34A8A" w:rsidRPr="00F110BB" w:rsidTr="00FF65A1">
        <w:tc>
          <w:tcPr>
            <w:tcW w:w="4077" w:type="dxa"/>
            <w:gridSpan w:val="2"/>
          </w:tcPr>
          <w:p w:rsidR="00934A8A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34A8A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2126" w:type="dxa"/>
          </w:tcPr>
          <w:p w:rsidR="00934A8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69E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5"/>
        <w:tblW w:w="9773" w:type="dxa"/>
        <w:tblLook w:val="0000" w:firstRow="0" w:lastRow="0" w:firstColumn="0" w:lastColumn="0" w:noHBand="0" w:noVBand="0"/>
      </w:tblPr>
      <w:tblGrid>
        <w:gridCol w:w="6275"/>
        <w:gridCol w:w="1346"/>
        <w:gridCol w:w="2152"/>
      </w:tblGrid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Default="00934A8A" w:rsidP="00237479">
            <w:pPr>
              <w:ind w:left="201"/>
              <w:rPr>
                <w:szCs w:val="28"/>
              </w:rPr>
            </w:pPr>
            <w:r w:rsidRPr="00253AC2">
              <w:rPr>
                <w:szCs w:val="28"/>
              </w:rPr>
              <w:t>День знаний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Осенний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 xml:space="preserve">Тематический </w:t>
            </w:r>
            <w:proofErr w:type="gramStart"/>
            <w:r>
              <w:rPr>
                <w:szCs w:val="28"/>
              </w:rPr>
              <w:t>праздник</w:t>
            </w:r>
            <w:proofErr w:type="gramEnd"/>
            <w:r>
              <w:rPr>
                <w:szCs w:val="28"/>
              </w:rPr>
              <w:t xml:space="preserve">  посвящённый Дню матери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Спортивный зимний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Утренники, посвященные 8-му марту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34A8A" w:rsidRPr="00171F9A" w:rsidTr="00E5169E">
        <w:tc>
          <w:tcPr>
            <w:tcW w:w="9773" w:type="dxa"/>
            <w:gridSpan w:val="3"/>
            <w:tcBorders>
              <w:left w:val="nil"/>
              <w:right w:val="nil"/>
            </w:tcBorders>
            <w:hideMark/>
          </w:tcPr>
          <w:p w:rsidR="00934A8A" w:rsidRDefault="00934A8A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01.06.2020 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11.06.2020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19.06.2020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01.07.2020г. по 08.07.2020</w:t>
            </w:r>
            <w:r w:rsidR="00934A8A" w:rsidRPr="00171F9A">
              <w:rPr>
                <w:szCs w:val="28"/>
                <w:lang w:eastAsia="ru-RU"/>
              </w:rPr>
              <w:t>г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«Дорожны</w:t>
            </w:r>
            <w:r>
              <w:rPr>
                <w:szCs w:val="28"/>
                <w:lang w:eastAsia="ru-RU"/>
              </w:rPr>
              <w:t>й</w:t>
            </w:r>
            <w:r w:rsidRPr="00171F9A">
              <w:rPr>
                <w:szCs w:val="28"/>
                <w:lang w:eastAsia="ru-RU"/>
              </w:rPr>
              <w:t xml:space="preserve"> марафон»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09.07.2020 по 16.07.2020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19.07.2020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 xml:space="preserve">Физкультурно-оздоровительное мероприятие «Береги свою планету, ведь </w:t>
            </w:r>
            <w:proofErr w:type="gramStart"/>
            <w:r w:rsidRPr="00171F9A">
              <w:rPr>
                <w:szCs w:val="28"/>
                <w:lang w:eastAsia="ru-RU"/>
              </w:rPr>
              <w:t>другой</w:t>
            </w:r>
            <w:proofErr w:type="gramEnd"/>
            <w:r w:rsidRPr="00171F9A">
              <w:rPr>
                <w:szCs w:val="28"/>
                <w:lang w:eastAsia="ru-RU"/>
              </w:rPr>
              <w:t xml:space="preserve"> на свете нету!»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14.08.2020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lastRenderedPageBreak/>
              <w:t>Летний спортивный праздник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31.08.2020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ДОУ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339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416"/>
        <w:gridCol w:w="1843"/>
        <w:gridCol w:w="5528"/>
        <w:gridCol w:w="1134"/>
        <w:gridCol w:w="1418"/>
      </w:tblGrid>
      <w:tr w:rsidR="00E13494" w:rsidRPr="003F59ED" w:rsidTr="00FF65A1">
        <w:tc>
          <w:tcPr>
            <w:tcW w:w="2259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528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proofErr w:type="spellStart"/>
            <w:r w:rsidRPr="00FF65A1">
              <w:rPr>
                <w:sz w:val="24"/>
                <w:szCs w:val="24"/>
              </w:rPr>
              <w:t>Ответст</w:t>
            </w:r>
            <w:proofErr w:type="spellEnd"/>
            <w:r w:rsidRPr="00FF65A1">
              <w:rPr>
                <w:sz w:val="24"/>
                <w:szCs w:val="24"/>
              </w:rPr>
              <w:t>.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418" w:type="dxa"/>
          </w:tcPr>
          <w:p w:rsidR="00E13494" w:rsidRPr="00FF65A1" w:rsidRDefault="009B67F2" w:rsidP="009B6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  <w:r w:rsidR="00E13494" w:rsidRPr="00FF65A1">
              <w:rPr>
                <w:sz w:val="20"/>
                <w:szCs w:val="20"/>
              </w:rPr>
              <w:t xml:space="preserve">, 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 w:val="restart"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E13494" w:rsidRPr="003F59ED" w:rsidRDefault="00E13494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  <w:lang w:val="en-US"/>
              </w:rPr>
            </w:pPr>
            <w:r w:rsidRPr="00FF65A1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E13494" w:rsidRPr="00FF65A1" w:rsidRDefault="00137B55" w:rsidP="00137B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Замест.завед.по</w:t>
            </w:r>
            <w:proofErr w:type="spellEnd"/>
            <w:r>
              <w:rPr>
                <w:sz w:val="20"/>
                <w:szCs w:val="20"/>
              </w:rPr>
              <w:t xml:space="preserve"> ХЧ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E13494" w:rsidRDefault="00E13494" w:rsidP="001C5A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9B67F2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E13494" w:rsidRPr="00FF65A1" w:rsidRDefault="009B67F2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</w:tr>
    </w:tbl>
    <w:p w:rsidR="00EF6CBD" w:rsidRDefault="00EF6CBD" w:rsidP="006A1C15">
      <w:pPr>
        <w:ind w:left="720"/>
        <w:jc w:val="center"/>
        <w:rPr>
          <w:b/>
          <w:szCs w:val="28"/>
          <w:lang w:val="en-US"/>
        </w:rPr>
      </w:pPr>
    </w:p>
    <w:bookmarkEnd w:id="0"/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50A"/>
    <w:rsid w:val="00136F3C"/>
    <w:rsid w:val="00137B55"/>
    <w:rsid w:val="00171F9A"/>
    <w:rsid w:val="001C5A2F"/>
    <w:rsid w:val="001F397C"/>
    <w:rsid w:val="00220EAE"/>
    <w:rsid w:val="00266B79"/>
    <w:rsid w:val="00294B68"/>
    <w:rsid w:val="002A73B2"/>
    <w:rsid w:val="00361D96"/>
    <w:rsid w:val="0039297F"/>
    <w:rsid w:val="003F59ED"/>
    <w:rsid w:val="00505C38"/>
    <w:rsid w:val="00597E3A"/>
    <w:rsid w:val="00631C91"/>
    <w:rsid w:val="00642BA0"/>
    <w:rsid w:val="006A1C15"/>
    <w:rsid w:val="007226E3"/>
    <w:rsid w:val="008A1521"/>
    <w:rsid w:val="008B260F"/>
    <w:rsid w:val="00934A8A"/>
    <w:rsid w:val="009B67F2"/>
    <w:rsid w:val="009E4300"/>
    <w:rsid w:val="009F350A"/>
    <w:rsid w:val="00A54EDA"/>
    <w:rsid w:val="00A6445A"/>
    <w:rsid w:val="00A800B4"/>
    <w:rsid w:val="00B0094A"/>
    <w:rsid w:val="00D55AD3"/>
    <w:rsid w:val="00E13494"/>
    <w:rsid w:val="00E5169E"/>
    <w:rsid w:val="00EA7A09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17</cp:revision>
  <cp:lastPrinted>2019-06-25T13:04:00Z</cp:lastPrinted>
  <dcterms:created xsi:type="dcterms:W3CDTF">2016-09-25T15:11:00Z</dcterms:created>
  <dcterms:modified xsi:type="dcterms:W3CDTF">2020-01-25T16:13:00Z</dcterms:modified>
</cp:coreProperties>
</file>